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ind w:firstLine="109"/>
        <w:rPr/>
      </w:pPr>
      <w:r w:rsidDel="00000000" w:rsidR="00000000" w:rsidRPr="00000000">
        <w:rPr>
          <w:color w:val="0070c0"/>
          <w:rtl w:val="0"/>
        </w:rPr>
        <w:t xml:space="preserve">Oak Ridge Swim Club Pool Rules</w:t>
      </w:r>
      <w:r w:rsidDel="00000000" w:rsidR="00000000" w:rsidRPr="00000000">
        <w:rPr>
          <w:rtl w:val="0"/>
        </w:rPr>
      </w:r>
    </w:p>
    <w:p w:rsidR="00000000" w:rsidDel="00000000" w:rsidP="00000000" w:rsidRDefault="00000000" w:rsidRPr="00000000" w14:paraId="00000003">
      <w:pPr>
        <w:spacing w:before="10" w:lineRule="auto"/>
        <w:ind w:left="109"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March, 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0"/>
          <w:bCs w:val="0"/>
          <w:i w:val="1"/>
          <w:iCs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109"/>
        <w:rPr/>
      </w:pPr>
      <w:r w:rsidDel="00000000" w:rsidR="00000000" w:rsidRPr="00000000">
        <w:rPr>
          <w:color w:val="0070c0"/>
          <w:rtl w:val="0"/>
        </w:rPr>
        <w:t xml:space="preserve">Introduction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61"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These pool rules have been designed by the Board of Directors to maximize safety and enjoyment at our facility. Please review them carefully.</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09"/>
        <w:rPr/>
      </w:pPr>
      <w:r w:rsidDel="00000000" w:rsidR="00000000" w:rsidRPr="00000000">
        <w:rPr>
          <w:color w:val="0070c0"/>
          <w:rtl w:val="0"/>
        </w:rPr>
        <w:t xml:space="preserve">Authority of Lifeguards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52.00000000000003" w:lineRule="auto"/>
        <w:ind w:left="109" w:right="1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pool manager and lifeguards have the authority to enforce all rules and regulations and are empowered to impose on-the-spot penalties that may be necessary. Unsafe behavior will not be tolerated. Serious and/or repeated violations will be reported to the Board of Directors for additional action as deemed necessary.</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firstLine="109"/>
        <w:rPr/>
      </w:pPr>
      <w:r w:rsidDel="00000000" w:rsidR="00000000" w:rsidRPr="00000000">
        <w:rPr>
          <w:color w:val="0070c0"/>
          <w:rtl w:val="0"/>
        </w:rPr>
        <w:t xml:space="preserve">General Pool Rules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users of the pool must conduct themselves in a courteous manner at all times, which will ensure the safety of other swimmers.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Absolutely no abusive language, boisterous conduct, or breach of peace will be tolerated.</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Smoking, the use of tobacco products, e-cigarettes, vapes, and illegal substances are prohibited on Oak Ridge Swim Club property (includes parking lot).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Oak Ridge Swim Club, Inc. is not responsible for articles left on the premises. Lost and found articles will be discarded.</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Each member has the responsibility to see to it that there is no littering or vandalism on pool property. Please teach children to use trash and recycling receptacles which are placed at regular intervals around the pool deck.</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members, including guests, shall use the pool at their own risk. Oak Ridge Swim Club, Inc. and/or its employees assume no responsibility for injury or damage resulting from such use.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color w:val="262626"/>
          <w:rtl w:val="0"/>
        </w:rPr>
        <w:t xml:space="preserve">Members</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 and guests are requested to drive 5 mph in the parking lot.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Only pool employees and Directors are allowed in the pool office, storage room, pump room and grill.</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footerReference r:id="rId7" w:type="default"/>
          <w:pgSz w:h="15840" w:w="12240" w:orient="portrait"/>
          <w:pgMar w:bottom="960" w:top="1380" w:left="1340" w:right="1320" w:header="0" w:footer="777"/>
          <w:pgNumType w:start="1"/>
        </w:sect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We expect adults who are supervising children to insist on proper voice tone and respectful attitudes.</w:t>
      </w:r>
      <w:r w:rsidDel="00000000" w:rsidR="00000000" w:rsidRPr="00000000">
        <w:rPr>
          <w:rtl w:val="0"/>
        </w:rPr>
      </w:r>
    </w:p>
    <w:p w:rsidR="00000000" w:rsidDel="00000000" w:rsidP="00000000" w:rsidRDefault="00000000" w:rsidRPr="00000000" w14:paraId="0000001D">
      <w:pPr>
        <w:pStyle w:val="Heading1"/>
        <w:spacing w:before="86" w:lineRule="auto"/>
        <w:ind w:firstLine="109"/>
        <w:rPr/>
      </w:pPr>
      <w:r w:rsidDel="00000000" w:rsidR="00000000" w:rsidRPr="00000000">
        <w:rPr>
          <w:color w:val="0070c0"/>
          <w:rtl w:val="0"/>
        </w:rPr>
        <w:t xml:space="preserve">Safety in and Around the Pool Complex</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following rules will be enforced on the property:</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109" w:right="614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rough or boisterous conduct No yelling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561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running on or about the pool area No wrestling</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5150" w:hanging="0.99999999999999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pushing or dunking of other swimmers No imitating a drowning person</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bicycles, scooters, skating or skateboarding </w:t>
      </w:r>
      <w:r w:rsidDel="00000000" w:rsidR="00000000" w:rsidRPr="00000000">
        <w:rPr>
          <w:rFonts w:ascii="Trebuchet MS" w:cs="Trebuchet MS" w:eastAsia="Trebuchet MS" w:hAnsi="Trebuchet MS"/>
          <w:b w:val="0"/>
          <w:bCs w:val="0"/>
          <w:i w:val="0"/>
          <w:iCs w:val="0"/>
          <w:smallCaps w:val="0"/>
          <w:strike w:val="0"/>
          <w:color w:val="262626"/>
          <w:sz w:val="22"/>
          <w:szCs w:val="22"/>
          <w:u w:val="none"/>
          <w:shd w:fill="auto" w:val="clear"/>
          <w:vertAlign w:val="baseline"/>
          <w:rtl w:val="0"/>
        </w:rPr>
        <w:t xml:space="preserve">on pool deck</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110" w:right="757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chewing gum No spitting</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Pool approved balls only. We reserve the right to confiscate any balls or toys being used in an unsafe or abusive manner. Please play with balls in the pool; no bouncing balls off the building or fence. Balls should not be thrown long distances across the pool or passed in a way which interferes with the peace of others.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There will be a 10-minute rest period called at 10 minutes before every hour for all swimmers under 16 years of age. The 10-minute period will begin when all swimmers under 16 have left the water. It is the responsibility of the individuals in question to submit proof of age to the lifeguards.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Absolutely no glass containers or breakable objects of any kind are allowed in the pool or on the deck.</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one other than authorized personnel shall be permitted on the lifeguard stands. Lifeguards may sit in placed chairs while guarding the pool. There will be no unnecessary conversation with the lifeguards while they are on duty.</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pool accessories such as masks, fins, kickboard, etc. will be allowed in the pool except when approved and under strict supervision by pool staff.</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Water polo nets may only be used in designated areas. Rough play during water polo will not be tolerated. Lifeguards or pool managers may stop water polo play if play is deemed to be too rough or if it is disrupting other members and guests.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hanging="0.99999999999999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minimum age to be admitted to the pool without an adult is 11 years of age. Eleven year- olds must pass the swim test before they can be left at the pool without an adult.</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swim test:</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9" w:lineRule="auto"/>
        <w:ind w:left="109" w:right="392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Swim one length of the pool easily without stopping Tread water for 30 seconds</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109" w:right="6581"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960" w:top="1380" w:left="1340" w:right="1320" w:header="0" w:footer="777"/>
        </w:sect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Swim underwater 10 feet Float for 30 seconds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6.9999999999999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 swim test may be required of any child from ages 12 through 15 years of age if the pool staff feels it necessary in order to assure the safety of that child swimming in water over his/her head.</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Up-to-date records which will include the names and ages of children who have passed the swim test will be kept by the pool staff.</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Persons who are intoxicated will not be allowed on the premises.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manager or senior lifeguard on duty shall determine whether the pool will be evacuated or closed for safety reasons.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swimming pool, wading pool, pool deck, and shower rooms will be cleared for no less than 30 minutes following audible thunder or visible lightning. Swimming pool regulations require all members and guests to take shelter indoors or in a hard-top vehicle. Partially enclosed structures, such as picnic shelters, do not provide adequate protection from a lightning strike. Additionally, the pool must be cleared any time the lifeguard on duty can no longer see beneath the surface due to heavy rainfall. The pool manager may close the facility during periods of prolonged thunder, lightning, or heavy rain. Members and guests are asked to comply with the directions of pool staff during periods of inclement weather.</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9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Parents, please watch younger children carefully. A parent or supervising adult must be at the side of the pool when children under 6 years of age are swimming. This is particularly important when young children use the boards.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Noodles will be allowed as long as they are used for safe play.</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9" w:right="4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Floats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shall be single person, donut style, and no larger than 3' in diameter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used with caution. </w:t>
      </w:r>
      <w:r w:rsidDel="00000000" w:rsidR="00000000" w:rsidRPr="00000000">
        <w:rPr>
          <w:rtl w:val="0"/>
        </w:rPr>
        <w:t xml:space="preserve">Oversized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floats are prohibited due to the lack of visibility they provide the lifeguards who are trying to see under them.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4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Boisterous play is prohibited on floats. Examples of prohibited play includes, but is not limited to, the following:</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0"/>
        </w:tabs>
        <w:spacing w:after="0" w:before="0" w:line="261.99999999999994" w:lineRule="auto"/>
        <w:ind w:left="1549" w:right="0" w:hanging="360.9999999999999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“Playing Dead” under the float</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0"/>
        </w:tabs>
        <w:spacing w:after="0" w:before="0" w:line="264" w:lineRule="auto"/>
        <w:ind w:left="1549" w:right="0" w:hanging="360.9999999999999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Trying to see how long you can hold your breath while being under a float.</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0"/>
        </w:tabs>
        <w:spacing w:after="0" w:before="0" w:line="261.99999999999994" w:lineRule="auto"/>
        <w:ind w:left="1549" w:right="0" w:hanging="360.9999999999999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Battleship with floats.</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0"/>
        </w:tabs>
        <w:spacing w:after="0" w:before="0" w:line="263.00000000000006" w:lineRule="auto"/>
        <w:ind w:left="1549" w:right="0" w:hanging="360.9999999999999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Flipping floats.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960" w:top="1380" w:left="1340" w:right="1320" w:header="0" w:footer="777"/>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floating games, including running/diving/jumping games on flotation devices, are prohibited.</w:t>
      </w:r>
    </w:p>
    <w:p w:rsidR="00000000" w:rsidDel="00000000" w:rsidP="00000000" w:rsidRDefault="00000000" w:rsidRPr="00000000" w14:paraId="0000004D">
      <w:pPr>
        <w:pStyle w:val="Heading1"/>
        <w:spacing w:before="86" w:lineRule="auto"/>
        <w:ind w:firstLine="109"/>
        <w:rPr/>
      </w:pPr>
      <w:r w:rsidDel="00000000" w:rsidR="00000000" w:rsidRPr="00000000">
        <w:rPr>
          <w:color w:val="0070c0"/>
          <w:rtl w:val="0"/>
        </w:rPr>
        <w:t xml:space="preserve">Diving Rules and Lap Swimming</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Diving is permitted only in the diving area.</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3" w:lineRule="auto"/>
        <w:ind w:left="109" w:right="332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Only one person is allowed on each diving board at a time. Only one person is allowed on the diving board step at a time. Only one bounce or spring is allowed on the diving board Hanging or climbing on the end of the boards is not permitted.</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Divers shall enter the water straight off the board, not toward the sides.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4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Divers shall swim immediately to the side of the pool closest to the diving board. Swimming near the diving board is not allowed unless the pool staff has closed the boards.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Please observe any restrictions imposed by the guard staff regarding swimming in the diving area.</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swimmers are responsible for exhibiting safe and courteous conduct on and around the boards. Bullying will not be permitted.</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Lap swimming by adults and teens will be permitted in designated lanes marked by lane ropes.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other swimmers are reminded to stay out of lap lanes when they are being used for lap swimming.</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swimmers hanging on the lane ropes, diving ropes, or interfering with lap swimming in a designated lap lane will be subject to the discipline policy.</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ind w:firstLine="109"/>
        <w:rPr/>
      </w:pPr>
      <w:r w:rsidDel="00000000" w:rsidR="00000000" w:rsidRPr="00000000">
        <w:rPr>
          <w:color w:val="0070c0"/>
          <w:rtl w:val="0"/>
        </w:rPr>
        <w:t xml:space="preserve">Community Room</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9" w:lineRule="auto"/>
        <w:ind w:left="109" w:right="29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Food is prohibited in the community room except for staff and party guests. All beverages in the community room must have a lid.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 under the age of 11 should have a parent or responsible adult check out game materials. A membership badge will be held while materials are checked out. All materials must be returned before the membership badge is returned. The following fees apply for broken or lost equipment: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9"/>
          <w:tab w:val="left" w:leader="none" w:pos="830"/>
        </w:tabs>
        <w:spacing w:after="0" w:before="0" w:line="269" w:lineRule="auto"/>
        <w:ind w:left="829" w:right="0" w:hanging="36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Broken or missing paddles: $10</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9"/>
          <w:tab w:val="left" w:leader="none" w:pos="830"/>
        </w:tabs>
        <w:spacing w:after="0" w:before="0" w:line="269" w:lineRule="auto"/>
        <w:ind w:left="829" w:right="0" w:hanging="36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Broken or missing pucks: $5.00</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9"/>
          <w:tab w:val="left" w:leader="none" w:pos="830"/>
        </w:tabs>
        <w:spacing w:after="0" w:before="0" w:line="269" w:lineRule="auto"/>
        <w:ind w:left="829" w:right="0" w:hanging="361"/>
        <w:jc w:val="left"/>
        <w:rPr/>
        <w:sectPr>
          <w:type w:val="nextPage"/>
          <w:pgSz w:h="15840" w:w="12240" w:orient="portrait"/>
          <w:pgMar w:bottom="960" w:top="1380" w:left="1340" w:right="1320" w:header="0" w:footer="777"/>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will be no fee for missing ping pong balls.</w:t>
      </w:r>
    </w:p>
    <w:p w:rsidR="00000000" w:rsidDel="00000000" w:rsidP="00000000" w:rsidRDefault="00000000" w:rsidRPr="00000000" w14:paraId="00000065">
      <w:pPr>
        <w:pStyle w:val="Heading1"/>
        <w:spacing w:before="86" w:lineRule="auto"/>
        <w:ind w:firstLine="109"/>
        <w:rPr/>
      </w:pPr>
      <w:r w:rsidDel="00000000" w:rsidR="00000000" w:rsidRPr="00000000">
        <w:rPr>
          <w:color w:val="0070c0"/>
          <w:rtl w:val="0"/>
        </w:rPr>
        <w:t xml:space="preserve">Discipline Procedures (for children and teens)</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At the first offense, the offender shall be given a verbal warning.</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If a second offense by the same child should occur, the offender shall be required to sit for a period of 5 – 15 minutes.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If a third offense by the same child should occur, the lifeguard shall report it to the pool manager and the child’s parent will be contacted.</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Should a fourth offense by the same child occur, the child shall be suspended from the pool for a period of seven days.</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45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If five offenses by the same child have occurred, the lifeguard shall make a full report to the pool manager who will then make a report to a member of the Executive Board of Directors. The matter will then be brought to a meeting of the Board of Directors for a ruling.</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ind w:firstLine="109"/>
        <w:jc w:val="both"/>
        <w:rPr/>
      </w:pPr>
      <w:r w:rsidDel="00000000" w:rsidR="00000000" w:rsidRPr="00000000">
        <w:rPr>
          <w:color w:val="0070c0"/>
          <w:rtl w:val="0"/>
        </w:rPr>
        <w:t xml:space="preserve">Health Regulations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persons are reminded to take a shower before entering the pool.</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loitering or playing around in the bathrooms will be allowed. Children who are reported for playing in the showers will be subject to the discipline policy.</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09" w:right="31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persons, especially children, are requested to use the toilet facilities before entering the pool.</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318" w:hanging="0.99999999999999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Please wash your hands with soap after using the restroom facilities before re-entering the pool deck and/or pool area.</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Persons with fever, communicable diseases, skin abrasion, open sores, bandages, etc. are not permitted to use the pool.</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3" w:lineRule="auto"/>
        <w:ind w:left="110" w:right="1798" w:hanging="0.99999999999999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injuries, no matter how minor, should be reported to the guard on duty. Food is not permitted within five feet of the pool.</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960" w:top="1380" w:left="1340" w:right="1320" w:header="0" w:footer="777"/>
        </w:sect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Candy wrappers, paper cups, and other trash must be placed in proper receptacles.</w:t>
      </w:r>
      <w:r w:rsidDel="00000000" w:rsidR="00000000" w:rsidRPr="00000000">
        <w:rPr>
          <w:rtl w:val="0"/>
        </w:rPr>
      </w:r>
    </w:p>
    <w:p w:rsidR="00000000" w:rsidDel="00000000" w:rsidP="00000000" w:rsidRDefault="00000000" w:rsidRPr="00000000" w14:paraId="0000007D">
      <w:pPr>
        <w:pStyle w:val="Heading1"/>
        <w:spacing w:before="86" w:lineRule="auto"/>
        <w:ind w:firstLine="109"/>
        <w:rPr/>
      </w:pPr>
      <w:r w:rsidDel="00000000" w:rsidR="00000000" w:rsidRPr="00000000">
        <w:rPr>
          <w:color w:val="0070c0"/>
          <w:rtl w:val="0"/>
        </w:rPr>
        <w:t xml:space="preserve">Wading Pool</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The wading pool is for children 6 years of age and under.</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Each child using the wading pool area should be accompanied by a parent or supervising adult who remains inside the wading pool fenced area.</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Adults with children in the wading pool shall have full responsibility for the safety of their children.</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09" w:right="31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Lifeguards will not actively supervise the wading pool, except to ensure that it is not being used by children over the age of 6.</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Regular disposable diapers are not acceptable for use in the wading pool or the main pool.</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ind w:firstLine="109"/>
        <w:rPr/>
      </w:pPr>
      <w:r w:rsidDel="00000000" w:rsidR="00000000" w:rsidRPr="00000000">
        <w:rPr>
          <w:color w:val="0070c0"/>
          <w:rtl w:val="0"/>
        </w:rPr>
        <w:t xml:space="preserve">Name Badges</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Each member of the Oak Ridge Swim Club shall receive a personalized name badge which must be shown upon each visit to the pool.</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Lost badges may be replaced at a cost of $10, by the member.</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Badges may only be used by the person who is assigned to said badge. Should a guest use a member badge to </w:t>
      </w:r>
      <w:r w:rsidDel="00000000" w:rsidR="00000000" w:rsidRPr="00000000">
        <w:rPr>
          <w:color w:val="262626"/>
          <w:rtl w:val="0"/>
        </w:rPr>
        <w:t xml:space="preserve">enter the pool</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 the guest and member will be asked to leave. Should a member use their member pass to enter a guest again, the Board will be notified and appropriate action will take place.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1"/>
        <w:ind w:firstLine="109"/>
        <w:rPr/>
      </w:pPr>
      <w:r w:rsidDel="00000000" w:rsidR="00000000" w:rsidRPr="00000000">
        <w:rPr>
          <w:color w:val="0070c0"/>
          <w:rtl w:val="0"/>
        </w:rPr>
        <w:t xml:space="preserve">Guest Relations</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9" w:lineRule="auto"/>
        <w:ind w:left="109" w:right="29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Guests must be accompanied and signed in by a member. When the member who signed in the guest leaves the club, that guest must also leave.</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Members under the age of 16 are limited to one guest unless there is supervision by a member parent (or adult of at least 18 years of age).</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An exception can be made for babysitters at least 16 years old who are at the pool babysitting more than one child. Non-member babysitters count as a guest and must pay the normal guest fee.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1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number of guests a family may bring to the pool is limited at the beginning of the season and on holidays. Families may bring up to 2 guests on weekends through </w:t>
      </w:r>
      <w:r w:rsidDel="00000000" w:rsidR="00000000" w:rsidRPr="00000000">
        <w:rPr>
          <w:rtl w:val="0"/>
        </w:rPr>
        <w:t xml:space="preserve">July 4th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up to five guests on weekdays. After the 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July, families may bring up to 5 guests per visit any day of the week. Any family wishing to bring more than 5 guests should fill out a Party Request Form.</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960" w:top="1380" w:left="1340" w:right="1320" w:header="0" w:footer="777"/>
        </w:sect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 guests will be allowed on Memorial Day or July 4</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Non-members who arrive at the pool attempting to solicit a member to sign them in as a guest will not be tolerated or admitted.</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29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All guests who use the pool must pay a fee of $</w:t>
      </w:r>
      <w:r w:rsidDel="00000000" w:rsidR="00000000" w:rsidRPr="00000000">
        <w:rPr>
          <w:color w:val="262626"/>
          <w:rtl w:val="0"/>
        </w:rPr>
        <w:t xml:space="preserve">10.0</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0 per visit, </w:t>
      </w:r>
      <w:r w:rsidDel="00000000" w:rsidR="00000000" w:rsidRPr="00000000">
        <w:rPr>
          <w:rFonts w:ascii="Trebuchet MS" w:cs="Trebuchet MS" w:eastAsia="Trebuchet MS" w:hAnsi="Trebuchet MS"/>
          <w:b w:val="0"/>
          <w:bCs w:val="0"/>
          <w:i w:val="0"/>
          <w:iCs w:val="0"/>
          <w:smallCaps w:val="0"/>
          <w:strike w:val="0"/>
          <w:color w:val="262626"/>
          <w:sz w:val="22"/>
          <w:szCs w:val="22"/>
          <w:u w:val="none"/>
          <w:shd w:fill="auto" w:val="clear"/>
          <w:vertAlign w:val="baseline"/>
          <w:rtl w:val="0"/>
        </w:rPr>
        <w:t xml:space="preserve">or use a guest pass, </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regardless of age. This includes babies, toddlers, babysitters, grandparents, out of town guests, and people saying they do not plan on swimming.</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 refund of the guest fee will be made only when the weather or other factors have restricted swimming to less than one hour while the guest is present.</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109" w:right="13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Each family who pays dues by the payment deadline, May 1</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 will receive 5 guest passes. These will be assigned to each account electronically. Members can purchase additional guest passes for $</w:t>
      </w:r>
      <w:r w:rsidDel="00000000" w:rsidR="00000000" w:rsidRPr="00000000">
        <w:rPr>
          <w:color w:val="262626"/>
          <w:rtl w:val="0"/>
        </w:rPr>
        <w:t xml:space="preserve">10.00</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 when checking in guests. All guest passes expire at the end of the season and will not be carried over.</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ind w:left="109" w:right="217" w:firstLine="0"/>
        <w:rPr>
          <w:rFonts w:ascii="Trebuchet MS" w:cs="Trebuchet MS" w:eastAsia="Trebuchet MS" w:hAnsi="Trebuchet MS"/>
          <w:sz w:val="24"/>
          <w:szCs w:val="24"/>
        </w:rPr>
      </w:pPr>
      <w:r w:rsidDel="00000000" w:rsidR="00000000" w:rsidRPr="00000000">
        <w:rPr>
          <w:rFonts w:ascii="Trebuchet MS" w:cs="Trebuchet MS" w:eastAsia="Trebuchet MS" w:hAnsi="Trebuchet MS"/>
          <w:color w:val="262626"/>
          <w:sz w:val="24"/>
          <w:szCs w:val="24"/>
          <w:rtl w:val="0"/>
        </w:rPr>
        <w:t xml:space="preserve">A single individual may only visit the pool as a guest a total of ten times in a season (regardless of which member they come with or if they are using a daily pass).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ind w:firstLine="109"/>
        <w:rPr/>
      </w:pPr>
      <w:r w:rsidDel="00000000" w:rsidR="00000000" w:rsidRPr="00000000">
        <w:rPr>
          <w:color w:val="0070c0"/>
          <w:rtl w:val="0"/>
        </w:rPr>
        <w:t xml:space="preserve">Pool Operating Hours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9" w:lineRule="auto"/>
        <w:ind w:left="109" w:right="4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Use of the pool by members and guests is restricted to scheduled hours, private functions, and requires the presence of a lifeguard. After hours, trespassers will be prosecuted.</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22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Swim team practice, swim meets, and swimming lessons will be scheduled as required. The pool will be closed for swimming during swim meets and special functions as needed, but on a limited basis only.</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Special hours may be observed for social events and holiday activities.</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1"/>
        <w:ind w:firstLine="109"/>
        <w:rPr/>
      </w:pPr>
      <w:r w:rsidDel="00000000" w:rsidR="00000000" w:rsidRPr="00000000">
        <w:rPr>
          <w:color w:val="0070c0"/>
          <w:rtl w:val="0"/>
        </w:rPr>
        <w:t xml:space="preserve">Rule Changes</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0" w:lineRule="auto"/>
        <w:ind w:left="10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Pool hours or rules may be changed by the Board of Directors if deemed necessary.</w:t>
      </w:r>
      <w:r w:rsidDel="00000000" w:rsidR="00000000" w:rsidRPr="00000000">
        <w:rPr>
          <w:rtl w:val="0"/>
        </w:rPr>
      </w:r>
    </w:p>
    <w:sectPr>
      <w:type w:val="nextPage"/>
      <w:pgSz w:h="15840" w:w="12240" w:orient="portrait"/>
      <w:pgMar w:bottom="960" w:top="1380" w:left="1340" w:right="1320" w:header="0" w:footer="7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6007100</wp:posOffset>
              </wp:positionH>
              <wp:positionV relativeFrom="paragraph">
                <wp:posOffset>9410700</wp:posOffset>
              </wp:positionV>
              <wp:extent cx="174625" cy="203835"/>
              <wp:effectExtent b="0" l="0" r="0" t="0"/>
              <wp:wrapNone/>
              <wp:docPr id="1" name=""/>
              <a:graphic>
                <a:graphicData uri="http://schemas.microsoft.com/office/word/2010/wordprocessingShape">
                  <wps:wsp>
                    <wps:cNvSpPr/>
                    <wps:cNvPr id="2" name="Shape 2"/>
                    <wps:spPr>
                      <a:xfrm>
                        <a:off x="6114350" y="3682845"/>
                        <a:ext cx="165100" cy="194310"/>
                      </a:xfrm>
                      <a:custGeom>
                        <a:rect b="b" l="l" r="r" t="t"/>
                        <a:pathLst>
                          <a:path extrusionOk="0" h="194310" w="165100">
                            <a:moveTo>
                              <a:pt x="0" y="0"/>
                            </a:moveTo>
                            <a:lnTo>
                              <a:pt x="0" y="194310"/>
                            </a:lnTo>
                            <a:lnTo>
                              <a:pt x="165100" y="194310"/>
                            </a:lnTo>
                            <a:lnTo>
                              <a:pt x="165100" y="0"/>
                            </a:lnTo>
                            <a:close/>
                          </a:path>
                        </a:pathLst>
                      </a:cu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6007100</wp:posOffset>
              </wp:positionH>
              <wp:positionV relativeFrom="paragraph">
                <wp:posOffset>9410700</wp:posOffset>
              </wp:positionV>
              <wp:extent cx="174625" cy="2038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46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9" w:hanging="359.99999999999994"/>
      </w:pPr>
      <w:rPr>
        <w:rFonts w:ascii="Noto Sans Symbols" w:cs="Noto Sans Symbols" w:eastAsia="Noto Sans Symbols" w:hAnsi="Noto Sans Symbols"/>
        <w:b w:val="0"/>
        <w:bCs w:val="0"/>
        <w:i w:val="0"/>
        <w:iCs w:val="0"/>
        <w:sz w:val="22"/>
        <w:szCs w:val="22"/>
      </w:rPr>
    </w:lvl>
    <w:lvl w:ilvl="1">
      <w:start w:val="0"/>
      <w:numFmt w:val="bullet"/>
      <w:lvlText w:val="•"/>
      <w:lvlJc w:val="left"/>
      <w:pPr>
        <w:ind w:left="1696" w:hanging="360"/>
      </w:pPr>
      <w:rPr/>
    </w:lvl>
    <w:lvl w:ilvl="2">
      <w:start w:val="0"/>
      <w:numFmt w:val="bullet"/>
      <w:lvlText w:val="•"/>
      <w:lvlJc w:val="left"/>
      <w:pPr>
        <w:ind w:left="2572" w:hanging="360"/>
      </w:pPr>
      <w:rPr/>
    </w:lvl>
    <w:lvl w:ilvl="3">
      <w:start w:val="0"/>
      <w:numFmt w:val="bullet"/>
      <w:lvlText w:val="•"/>
      <w:lvlJc w:val="left"/>
      <w:pPr>
        <w:ind w:left="3448" w:hanging="360"/>
      </w:pPr>
      <w:rPr/>
    </w:lvl>
    <w:lvl w:ilvl="4">
      <w:start w:val="0"/>
      <w:numFmt w:val="bullet"/>
      <w:lvlText w:val="•"/>
      <w:lvlJc w:val="left"/>
      <w:pPr>
        <w:ind w:left="4324" w:hanging="360"/>
      </w:pPr>
      <w:rPr/>
    </w:lvl>
    <w:lvl w:ilvl="5">
      <w:start w:val="0"/>
      <w:numFmt w:val="bullet"/>
      <w:lvlText w:val="•"/>
      <w:lvlJc w:val="left"/>
      <w:pPr>
        <w:ind w:left="5200" w:hanging="360"/>
      </w:pPr>
      <w:rPr/>
    </w:lvl>
    <w:lvl w:ilvl="6">
      <w:start w:val="0"/>
      <w:numFmt w:val="bullet"/>
      <w:lvlText w:val="•"/>
      <w:lvlJc w:val="left"/>
      <w:pPr>
        <w:ind w:left="6076" w:hanging="360"/>
      </w:pPr>
      <w:rPr/>
    </w:lvl>
    <w:lvl w:ilvl="7">
      <w:start w:val="0"/>
      <w:numFmt w:val="bullet"/>
      <w:lvlText w:val="•"/>
      <w:lvlJc w:val="left"/>
      <w:pPr>
        <w:ind w:left="6952" w:hanging="360"/>
      </w:pPr>
      <w:rPr/>
    </w:lvl>
    <w:lvl w:ilvl="8">
      <w:start w:val="0"/>
      <w:numFmt w:val="bullet"/>
      <w:lvlText w:val="•"/>
      <w:lvlJc w:val="left"/>
      <w:pPr>
        <w:ind w:left="7828" w:hanging="360"/>
      </w:pPr>
      <w:rPr/>
    </w:lvl>
  </w:abstractNum>
  <w:abstractNum w:abstractNumId="2">
    <w:lvl w:ilvl="0">
      <w:start w:val="0"/>
      <w:numFmt w:val="bullet"/>
      <w:lvlText w:val="o"/>
      <w:lvlJc w:val="left"/>
      <w:pPr>
        <w:ind w:left="1549" w:hanging="360"/>
      </w:pPr>
      <w:rPr>
        <w:rFonts w:ascii="Courier New" w:cs="Courier New" w:eastAsia="Courier New" w:hAnsi="Courier New"/>
        <w:b w:val="0"/>
        <w:bCs w:val="0"/>
        <w:i w:val="0"/>
        <w:iCs w:val="0"/>
        <w:sz w:val="20"/>
        <w:szCs w:val="20"/>
      </w:rPr>
    </w:lvl>
    <w:lvl w:ilvl="1">
      <w:start w:val="0"/>
      <w:numFmt w:val="bullet"/>
      <w:lvlText w:val="•"/>
      <w:lvlJc w:val="left"/>
      <w:pPr>
        <w:ind w:left="2344" w:hanging="360"/>
      </w:pPr>
      <w:rPr/>
    </w:lvl>
    <w:lvl w:ilvl="2">
      <w:start w:val="0"/>
      <w:numFmt w:val="bullet"/>
      <w:lvlText w:val="•"/>
      <w:lvlJc w:val="left"/>
      <w:pPr>
        <w:ind w:left="3148" w:hanging="360"/>
      </w:pPr>
      <w:rPr/>
    </w:lvl>
    <w:lvl w:ilvl="3">
      <w:start w:val="0"/>
      <w:numFmt w:val="bullet"/>
      <w:lvlText w:val="•"/>
      <w:lvlJc w:val="left"/>
      <w:pPr>
        <w:ind w:left="3952" w:hanging="360"/>
      </w:pPr>
      <w:rPr/>
    </w:lvl>
    <w:lvl w:ilvl="4">
      <w:start w:val="0"/>
      <w:numFmt w:val="bullet"/>
      <w:lvlText w:val="•"/>
      <w:lvlJc w:val="left"/>
      <w:pPr>
        <w:ind w:left="4756" w:hanging="360"/>
      </w:pPr>
      <w:rPr/>
    </w:lvl>
    <w:lvl w:ilvl="5">
      <w:start w:val="0"/>
      <w:numFmt w:val="bullet"/>
      <w:lvlText w:val="•"/>
      <w:lvlJc w:val="left"/>
      <w:pPr>
        <w:ind w:left="5560" w:hanging="360"/>
      </w:pPr>
      <w:rPr/>
    </w:lvl>
    <w:lvl w:ilvl="6">
      <w:start w:val="0"/>
      <w:numFmt w:val="bullet"/>
      <w:lvlText w:val="•"/>
      <w:lvlJc w:val="left"/>
      <w:pPr>
        <w:ind w:left="6364" w:hanging="360"/>
      </w:pPr>
      <w:rPr/>
    </w:lvl>
    <w:lvl w:ilvl="7">
      <w:start w:val="0"/>
      <w:numFmt w:val="bullet"/>
      <w:lvlText w:val="•"/>
      <w:lvlJc w:val="left"/>
      <w:pPr>
        <w:ind w:left="7168" w:hanging="360"/>
      </w:pPr>
      <w:rPr/>
    </w:lvl>
    <w:lvl w:ilvl="8">
      <w:start w:val="0"/>
      <w:numFmt w:val="bullet"/>
      <w:lvlText w:val="•"/>
      <w:lvlJc w:val="left"/>
      <w:pPr>
        <w:ind w:left="797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9"/>
    </w:pPr>
    <w:rPr>
      <w:sz w:val="30"/>
      <w:szCs w:val="3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2" w:lineRule="auto"/>
      <w:ind w:left="109"/>
    </w:pPr>
    <w:rPr>
      <w:sz w:val="36"/>
      <w:szCs w:val="36"/>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09"/>
      <w:outlineLvl w:val="0"/>
    </w:pPr>
    <w:rPr>
      <w:sz w:val="30"/>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9"/>
    </w:pPr>
  </w:style>
  <w:style w:type="paragraph" w:styleId="Title">
    <w:name w:val="Title"/>
    <w:basedOn w:val="Normal"/>
    <w:uiPriority w:val="10"/>
    <w:qFormat w:val="1"/>
    <w:pPr>
      <w:spacing w:before="82"/>
      <w:ind w:left="109"/>
    </w:pPr>
    <w:rPr>
      <w:sz w:val="36"/>
      <w:szCs w:val="36"/>
    </w:rPr>
  </w:style>
  <w:style w:type="paragraph" w:styleId="ListParagraph">
    <w:name w:val="List Paragraph"/>
    <w:basedOn w:val="Normal"/>
    <w:uiPriority w:val="1"/>
    <w:qFormat w:val="1"/>
    <w:pPr>
      <w:spacing w:line="269" w:lineRule="exact"/>
      <w:ind w:left="1549" w:hanging="36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1kmpocO5R62qmBvN/Lv2tbC5Q==">CgMxLjA4AHIhMU1UbkdBXzBCS09JRDdXQmpRZTNSVzJHeHJHR2JWM1ZK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2022-08-30T16:43:00Z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2021-05-16T00:00:00Z</vt:filetime>
  </property>
  <property fmtid="{D5CDD505-2E9C-101B-9397-08002B2CF9AE}" pid="3" name="Creator">
    <vt:lpwstr>Word</vt:lpwstr>
  </property>
  <property fmtid="{D5CDD505-2E9C-101B-9397-08002B2CF9AE}" pid="4" name="LastSaved">
    <vt:filetime>2022-08-30T00:00:00Z</vt:filetime>
  </property>
  <property fmtid="{D5CDD505-2E9C-101B-9397-08002B2CF9AE}" pid="5" name="Producer">
    <vt:lpwstr>macOS Version 10.16 (Build 20E232) Quartz PDFContext</vt:lpwstr>
  </property>
</Properties>
</file>